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BB4" w:rsidRPr="00AC7A54" w:rsidRDefault="00322BB4" w:rsidP="004F0970">
      <w:pPr>
        <w:spacing w:line="240" w:lineRule="auto"/>
        <w:jc w:val="both"/>
        <w:rPr>
          <w:rFonts w:ascii="Arial" w:hAnsi="Arial" w:cs="Arial"/>
          <w:color w:val="595959" w:themeColor="text1" w:themeTint="A6"/>
        </w:rPr>
      </w:pPr>
    </w:p>
    <w:p w:rsidR="00AC7A54" w:rsidRDefault="00AC7A54" w:rsidP="004F0970">
      <w:pPr>
        <w:spacing w:line="240" w:lineRule="auto"/>
        <w:jc w:val="both"/>
        <w:rPr>
          <w:rFonts w:ascii="Arial" w:hAnsi="Arial" w:cs="Arial"/>
          <w:color w:val="595959" w:themeColor="text1" w:themeTint="A6"/>
          <w:lang w:val="en-US"/>
        </w:rPr>
      </w:pPr>
    </w:p>
    <w:p w:rsidR="00322BB4" w:rsidRPr="00A06CE0" w:rsidRDefault="00AC7A54" w:rsidP="004F0970">
      <w:pPr>
        <w:spacing w:line="240" w:lineRule="auto"/>
        <w:jc w:val="both"/>
        <w:rPr>
          <w:rFonts w:ascii="Arial" w:hAnsi="Arial" w:cs="Arial"/>
          <w:color w:val="595959" w:themeColor="text1" w:themeTint="A6"/>
        </w:rPr>
      </w:pPr>
      <w:r w:rsidRPr="00A06CE0">
        <w:rPr>
          <w:rFonts w:ascii="Arial" w:hAnsi="Arial" w:cs="Arial"/>
          <w:color w:val="595959" w:themeColor="text1" w:themeTint="A6"/>
        </w:rPr>
        <w:t>Cher(e) ami(e)</w:t>
      </w:r>
    </w:p>
    <w:p w:rsidR="00AC7A54" w:rsidRPr="00A06CE0" w:rsidRDefault="00AC7A54" w:rsidP="004F0970">
      <w:pPr>
        <w:spacing w:line="240" w:lineRule="auto"/>
        <w:jc w:val="both"/>
        <w:rPr>
          <w:rFonts w:ascii="Arial" w:hAnsi="Arial" w:cs="Arial"/>
          <w:color w:val="595959" w:themeColor="text1" w:themeTint="A6"/>
        </w:rPr>
      </w:pPr>
    </w:p>
    <w:p w:rsidR="004F0970" w:rsidRPr="00AC7A54" w:rsidRDefault="004F0970" w:rsidP="004F0970">
      <w:pPr>
        <w:spacing w:line="240" w:lineRule="auto"/>
        <w:jc w:val="both"/>
        <w:rPr>
          <w:rFonts w:ascii="Arial" w:hAnsi="Arial" w:cs="Arial"/>
          <w:color w:val="595959" w:themeColor="text1" w:themeTint="A6"/>
        </w:rPr>
      </w:pPr>
      <w:r w:rsidRPr="00AC7A54">
        <w:rPr>
          <w:rFonts w:ascii="Arial" w:hAnsi="Arial" w:cs="Arial"/>
          <w:color w:val="595959" w:themeColor="text1" w:themeTint="A6"/>
        </w:rPr>
        <w:t xml:space="preserve">Le Pacte civique a la volonté de prolonger et de concrétiser « l’esprit du 11 janvier » qui est partagée par de nombreuses personnalités et organisations de la société civile, et par de nombreux citoyens, sensibles à l’attente qui s’est manifestée lors de ce véritable « moment </w:t>
      </w:r>
      <w:r w:rsidR="009F014A" w:rsidRPr="00AC7A54">
        <w:rPr>
          <w:rFonts w:ascii="Arial" w:hAnsi="Arial" w:cs="Arial"/>
          <w:color w:val="595959" w:themeColor="text1" w:themeTint="A6"/>
        </w:rPr>
        <w:t xml:space="preserve">de </w:t>
      </w:r>
      <w:r w:rsidRPr="00AC7A54">
        <w:rPr>
          <w:rFonts w:ascii="Arial" w:hAnsi="Arial" w:cs="Arial"/>
          <w:color w:val="595959" w:themeColor="text1" w:themeTint="A6"/>
        </w:rPr>
        <w:t>fraternité », ressenti comme t</w:t>
      </w:r>
      <w:r w:rsidR="00455772" w:rsidRPr="00AC7A54">
        <w:rPr>
          <w:rFonts w:ascii="Arial" w:hAnsi="Arial" w:cs="Arial"/>
          <w:color w:val="595959" w:themeColor="text1" w:themeTint="A6"/>
        </w:rPr>
        <w:t>el, et qui doit être consolidé. Cela est d’autant plus nécessaire qu’une fraction bien identifiée du corps social s’est majoritairement abstenue le 11 janvier, pour des raisons que nous devons essayer de comprendre et de surmonter.</w:t>
      </w:r>
    </w:p>
    <w:p w:rsidR="004F0970" w:rsidRPr="00AC7A54" w:rsidRDefault="004F0970" w:rsidP="004F0970">
      <w:pPr>
        <w:spacing w:line="240" w:lineRule="auto"/>
        <w:jc w:val="both"/>
        <w:rPr>
          <w:rFonts w:ascii="Arial" w:hAnsi="Arial" w:cs="Arial"/>
          <w:color w:val="595959" w:themeColor="text1" w:themeTint="A6"/>
        </w:rPr>
      </w:pPr>
      <w:r w:rsidRPr="00AC7A54">
        <w:rPr>
          <w:rFonts w:ascii="Arial" w:hAnsi="Arial" w:cs="Arial"/>
          <w:color w:val="595959" w:themeColor="text1" w:themeTint="A6"/>
        </w:rPr>
        <w:t xml:space="preserve">C’est dans cette perspective que plusieurs appels ont déjà été lancés notamment : </w:t>
      </w:r>
    </w:p>
    <w:p w:rsidR="004F0970" w:rsidRPr="00AC7A54" w:rsidRDefault="004F0970" w:rsidP="004F0970">
      <w:pPr>
        <w:spacing w:line="240" w:lineRule="auto"/>
        <w:jc w:val="both"/>
        <w:rPr>
          <w:rFonts w:ascii="Arial" w:hAnsi="Arial" w:cs="Arial"/>
          <w:color w:val="595959" w:themeColor="text1" w:themeTint="A6"/>
        </w:rPr>
      </w:pPr>
      <w:r w:rsidRPr="00AC7A54">
        <w:rPr>
          <w:rFonts w:ascii="Arial" w:hAnsi="Arial" w:cs="Arial"/>
          <w:color w:val="595959" w:themeColor="text1" w:themeTint="A6"/>
        </w:rPr>
        <w:t>1. L’appel « Maintenan</w:t>
      </w:r>
      <w:r w:rsidR="009F014A" w:rsidRPr="00AC7A54">
        <w:rPr>
          <w:rFonts w:ascii="Arial" w:hAnsi="Arial" w:cs="Arial"/>
          <w:color w:val="595959" w:themeColor="text1" w:themeTint="A6"/>
        </w:rPr>
        <w:t>t, construisons la fraternité »</w:t>
      </w:r>
      <w:r w:rsidRPr="00AC7A54">
        <w:rPr>
          <w:rFonts w:ascii="Arial" w:hAnsi="Arial" w:cs="Arial"/>
          <w:color w:val="595959" w:themeColor="text1" w:themeTint="A6"/>
        </w:rPr>
        <w:t xml:space="preserve">, lancé par le collectif Appel à la fraternité soutenu par l’Observatoire de la laïcité et l’Observatoire de l’action sociale (ODAS), qui proposent en particulier que soit organisée une semaine de la fraternité en relation avec les fédérations d ‘élus locaux et les grandes associations concernées. </w:t>
      </w:r>
    </w:p>
    <w:p w:rsidR="004F0970" w:rsidRPr="00AC7A54" w:rsidRDefault="004F0970" w:rsidP="004F0970">
      <w:pPr>
        <w:spacing w:line="240" w:lineRule="auto"/>
        <w:jc w:val="both"/>
        <w:rPr>
          <w:rFonts w:ascii="Arial" w:hAnsi="Arial" w:cs="Arial"/>
          <w:color w:val="595959" w:themeColor="text1" w:themeTint="A6"/>
        </w:rPr>
      </w:pPr>
      <w:r w:rsidRPr="00AC7A54">
        <w:rPr>
          <w:rFonts w:ascii="Arial" w:hAnsi="Arial" w:cs="Arial"/>
          <w:color w:val="595959" w:themeColor="text1" w:themeTint="A6"/>
        </w:rPr>
        <w:t>2. L’initiative « faire vivre et grandir l’esp</w:t>
      </w:r>
      <w:r w:rsidR="009F014A" w:rsidRPr="00AC7A54">
        <w:rPr>
          <w:rFonts w:ascii="Arial" w:hAnsi="Arial" w:cs="Arial"/>
          <w:color w:val="595959" w:themeColor="text1" w:themeTint="A6"/>
        </w:rPr>
        <w:t>rit de fraternité du 11 janvier</w:t>
      </w:r>
      <w:r w:rsidRPr="00AC7A54">
        <w:rPr>
          <w:rFonts w:ascii="Arial" w:hAnsi="Arial" w:cs="Arial"/>
          <w:color w:val="595959" w:themeColor="text1" w:themeTint="A6"/>
        </w:rPr>
        <w:t xml:space="preserve"> », lancée par Patrick Viveret, pour que se réunissent tous les mois dans des lieux publics, à commencer par la place de la République à Paris, les personnes soucieuses d’entretenir cet esprit ; </w:t>
      </w:r>
    </w:p>
    <w:p w:rsidR="004F0970" w:rsidRPr="00AC7A54" w:rsidRDefault="004F0970" w:rsidP="004F0970">
      <w:pPr>
        <w:spacing w:line="240" w:lineRule="auto"/>
        <w:jc w:val="both"/>
        <w:rPr>
          <w:rFonts w:ascii="Arial" w:hAnsi="Arial" w:cs="Arial"/>
          <w:color w:val="595959" w:themeColor="text1" w:themeTint="A6"/>
        </w:rPr>
      </w:pPr>
      <w:r w:rsidRPr="00AC7A54">
        <w:rPr>
          <w:rFonts w:ascii="Arial" w:hAnsi="Arial" w:cs="Arial"/>
          <w:color w:val="595959" w:themeColor="text1" w:themeTint="A6"/>
        </w:rPr>
        <w:t>3. La demande du Pacte civique du 21 janvier d’une initiative politique forte pour lancer la construction collective de ce qui reste le parent pauvre de notre République, le volet de</w:t>
      </w:r>
      <w:r w:rsidR="009F014A" w:rsidRPr="00AC7A54">
        <w:rPr>
          <w:rFonts w:ascii="Arial" w:hAnsi="Arial" w:cs="Arial"/>
          <w:color w:val="595959" w:themeColor="text1" w:themeTint="A6"/>
        </w:rPr>
        <w:t xml:space="preserve"> la fraternité</w:t>
      </w:r>
      <w:r w:rsidRPr="00AC7A54">
        <w:rPr>
          <w:rFonts w:ascii="Arial" w:hAnsi="Arial" w:cs="Arial"/>
          <w:color w:val="595959" w:themeColor="text1" w:themeTint="A6"/>
        </w:rPr>
        <w:t>. Le Pacte civique, lancé en 2</w:t>
      </w:r>
      <w:r w:rsidR="009F014A" w:rsidRPr="00AC7A54">
        <w:rPr>
          <w:rFonts w:ascii="Arial" w:hAnsi="Arial" w:cs="Arial"/>
          <w:color w:val="595959" w:themeColor="text1" w:themeTint="A6"/>
        </w:rPr>
        <w:t xml:space="preserve">011, </w:t>
      </w:r>
      <w:r w:rsidRPr="00AC7A54">
        <w:rPr>
          <w:rFonts w:ascii="Arial" w:hAnsi="Arial" w:cs="Arial"/>
          <w:color w:val="595959" w:themeColor="text1" w:themeTint="A6"/>
        </w:rPr>
        <w:t xml:space="preserve">entend promouvoir les valeurs de créativité, de sobriété de justice et de fraternité pour répondre aux crises de notre société et propose 32 engagements pour les mettre en </w:t>
      </w:r>
      <w:r w:rsidR="00816F68" w:rsidRPr="00AC7A54">
        <w:rPr>
          <w:rFonts w:ascii="Arial" w:hAnsi="Arial" w:cs="Arial"/>
          <w:color w:val="595959" w:themeColor="text1" w:themeTint="A6"/>
        </w:rPr>
        <w:t>œuvre</w:t>
      </w:r>
      <w:r w:rsidRPr="00AC7A54">
        <w:rPr>
          <w:rFonts w:ascii="Arial" w:hAnsi="Arial" w:cs="Arial"/>
          <w:color w:val="595959" w:themeColor="text1" w:themeTint="A6"/>
        </w:rPr>
        <w:t xml:space="preserve">. La fraternité représentera un axe fort de son action dans période 2015-2017. </w:t>
      </w:r>
    </w:p>
    <w:p w:rsidR="004F0970" w:rsidRPr="00AC7A54" w:rsidRDefault="004F0970" w:rsidP="004F0970">
      <w:pPr>
        <w:spacing w:line="240" w:lineRule="auto"/>
        <w:jc w:val="both"/>
        <w:rPr>
          <w:rFonts w:ascii="Arial" w:hAnsi="Arial" w:cs="Arial"/>
          <w:color w:val="595959" w:themeColor="text1" w:themeTint="A6"/>
        </w:rPr>
      </w:pPr>
      <w:r w:rsidRPr="00AC7A54">
        <w:rPr>
          <w:rFonts w:ascii="Arial" w:hAnsi="Arial" w:cs="Arial"/>
          <w:color w:val="595959" w:themeColor="text1" w:themeTint="A6"/>
        </w:rPr>
        <w:t>Ces initiatives se sauraient rester vaines. En effet, la fraternité ne doit pas rester « cette vieille cousine fondue dans le décor, mais qui fait tapisserie et que personne n’invite », selon le mot de Régis Debray.</w:t>
      </w:r>
    </w:p>
    <w:p w:rsidR="004F0970" w:rsidRPr="00AC7A54" w:rsidRDefault="004F0970" w:rsidP="004F0970">
      <w:pPr>
        <w:spacing w:line="240" w:lineRule="auto"/>
        <w:jc w:val="both"/>
        <w:rPr>
          <w:rFonts w:ascii="Arial" w:hAnsi="Arial" w:cs="Arial"/>
          <w:color w:val="595959" w:themeColor="text1" w:themeTint="A6"/>
        </w:rPr>
      </w:pPr>
      <w:r w:rsidRPr="00AC7A54">
        <w:rPr>
          <w:rFonts w:ascii="Arial" w:hAnsi="Arial" w:cs="Arial"/>
          <w:color w:val="595959" w:themeColor="text1" w:themeTint="A6"/>
        </w:rPr>
        <w:t xml:space="preserve"> Bien présente sur le terrain, mais peu mise en valeur, battue en brèche par le culte de la compétition et de l'argent-roi, elle est devenue incontournable dans une société trop individualiste, trop corporatiste et trop relativiste, en manque d’une spiritualité collective effective. </w:t>
      </w:r>
    </w:p>
    <w:p w:rsidR="004F0970" w:rsidRPr="00AC7A54" w:rsidRDefault="004F0970" w:rsidP="004F0970">
      <w:pPr>
        <w:spacing w:line="240" w:lineRule="auto"/>
        <w:jc w:val="both"/>
        <w:rPr>
          <w:rFonts w:ascii="Arial" w:hAnsi="Arial" w:cs="Arial"/>
          <w:color w:val="595959" w:themeColor="text1" w:themeTint="A6"/>
        </w:rPr>
      </w:pPr>
      <w:r w:rsidRPr="00AC7A54">
        <w:rPr>
          <w:rFonts w:ascii="Arial" w:hAnsi="Arial" w:cs="Arial"/>
          <w:color w:val="595959" w:themeColor="text1" w:themeTint="A6"/>
        </w:rPr>
        <w:t xml:space="preserve">C’est pourquoi, nous, Pacte civique, proposons d’ouvrir ce chantier, d’en prendre le risque, de ne pas écouter les timides, ceux qui croient que c’est une notion sans contenu, ceux qui ont peur de mettre en lumière crûment le manque de fraternité de la société française. Les imperfections de la liberté et plus encore de l’égalité ne nous empêchent pas de nous y référer en permanence. Pourquoi, sinon par manque d’habitude, en serait-il autrement de la fraternité ? Celle-ci doit devenir partie prenante de notre culture politique quotidienne, autrement que sous la forme de proclamations rituelles. En un mot, elle doit devenir plus effective, tout comme l’égalité, tout comme la liberté. </w:t>
      </w:r>
    </w:p>
    <w:p w:rsidR="00AC7A54" w:rsidRDefault="004F0970" w:rsidP="00AC7A54">
      <w:pPr>
        <w:spacing w:line="240" w:lineRule="auto"/>
        <w:jc w:val="both"/>
        <w:rPr>
          <w:rFonts w:ascii="Arial" w:hAnsi="Arial" w:cs="Arial"/>
          <w:iCs/>
          <w:color w:val="595959" w:themeColor="text1" w:themeTint="A6"/>
        </w:rPr>
      </w:pPr>
      <w:r w:rsidRPr="00AC7A54">
        <w:rPr>
          <w:rFonts w:ascii="Arial" w:hAnsi="Arial" w:cs="Arial"/>
          <w:color w:val="595959" w:themeColor="text1" w:themeTint="A6"/>
        </w:rPr>
        <w:t xml:space="preserve">Ce chantier fraternité, qui est par nature transpolitique, doit s’étaler dans la durée, et mobiliser l’ensemble de </w:t>
      </w:r>
      <w:r w:rsidR="00D10F70" w:rsidRPr="00AC7A54">
        <w:rPr>
          <w:rFonts w:ascii="Arial" w:hAnsi="Arial" w:cs="Arial"/>
          <w:color w:val="595959" w:themeColor="text1" w:themeTint="A6"/>
        </w:rPr>
        <w:t>la société, p</w:t>
      </w:r>
      <w:r w:rsidRPr="00AC7A54">
        <w:rPr>
          <w:rFonts w:ascii="Arial" w:hAnsi="Arial" w:cs="Arial"/>
          <w:color w:val="595959" w:themeColor="text1" w:themeTint="A6"/>
        </w:rPr>
        <w:t>arlement, partis politiques, élus locaux et collectivités locales, collectifs divers, associations, syndicats, entreprises, services publics</w:t>
      </w:r>
      <w:r w:rsidR="00816F68" w:rsidRPr="00AC7A54">
        <w:rPr>
          <w:rFonts w:ascii="Arial" w:hAnsi="Arial" w:cs="Arial"/>
          <w:color w:val="595959" w:themeColor="text1" w:themeTint="A6"/>
        </w:rPr>
        <w:t>, médias</w:t>
      </w:r>
      <w:r w:rsidRPr="00AC7A54">
        <w:rPr>
          <w:rFonts w:ascii="Arial" w:hAnsi="Arial" w:cs="Arial"/>
          <w:color w:val="595959" w:themeColor="text1" w:themeTint="A6"/>
        </w:rPr>
        <w:t xml:space="preserve"> et simples citoyens. </w:t>
      </w:r>
      <w:r w:rsidR="00096DC4" w:rsidRPr="00AC7A54">
        <w:rPr>
          <w:rFonts w:ascii="Arial" w:hAnsi="Arial" w:cs="Arial"/>
          <w:iCs/>
          <w:color w:val="595959" w:themeColor="text1" w:themeTint="A6"/>
        </w:rPr>
        <w:t>Il doit nous aider à remettre en cause nos certitudes et à prendre en compte les démarches constructives permettant d'édifier notre société civique.  </w:t>
      </w:r>
    </w:p>
    <w:p w:rsidR="00AC7A54" w:rsidRPr="00AC7A54" w:rsidRDefault="00AC7A54" w:rsidP="00AC7A54">
      <w:pPr>
        <w:spacing w:line="240" w:lineRule="auto"/>
        <w:jc w:val="both"/>
        <w:rPr>
          <w:rFonts w:ascii="Arial" w:hAnsi="Arial" w:cs="Arial"/>
          <w:iCs/>
          <w:color w:val="595959" w:themeColor="text1" w:themeTint="A6"/>
        </w:rPr>
      </w:pPr>
    </w:p>
    <w:p w:rsidR="00096DC4" w:rsidRPr="00AC7A54" w:rsidRDefault="00096DC4" w:rsidP="00096DC4">
      <w:pPr>
        <w:spacing w:before="100" w:beforeAutospacing="1" w:after="100" w:afterAutospacing="1" w:line="240" w:lineRule="auto"/>
        <w:jc w:val="both"/>
        <w:rPr>
          <w:rFonts w:ascii="Times New Roman" w:eastAsia="Times New Roman" w:hAnsi="Times New Roman" w:cs="Times New Roman"/>
          <w:color w:val="595959" w:themeColor="text1" w:themeTint="A6"/>
          <w:lang w:eastAsia="fr-FR"/>
        </w:rPr>
      </w:pPr>
      <w:r w:rsidRPr="00AC7A54">
        <w:rPr>
          <w:rFonts w:ascii="Arial" w:eastAsia="Times New Roman" w:hAnsi="Arial" w:cs="Arial"/>
          <w:color w:val="595959" w:themeColor="text1" w:themeTint="A6"/>
          <w:lang w:eastAsia="fr-FR"/>
        </w:rPr>
        <w:t>Alors, que voulons-nous faire ?</w:t>
      </w:r>
    </w:p>
    <w:p w:rsidR="00096DC4" w:rsidRPr="00AC7A54" w:rsidRDefault="00096DC4" w:rsidP="00096DC4">
      <w:pPr>
        <w:spacing w:before="100" w:beforeAutospacing="1" w:after="100" w:afterAutospacing="1" w:line="240" w:lineRule="auto"/>
        <w:jc w:val="both"/>
        <w:rPr>
          <w:rFonts w:ascii="Times New Roman" w:eastAsia="Times New Roman" w:hAnsi="Times New Roman" w:cs="Times New Roman"/>
          <w:color w:val="595959" w:themeColor="text1" w:themeTint="A6"/>
          <w:lang w:eastAsia="fr-FR"/>
        </w:rPr>
      </w:pPr>
      <w:r w:rsidRPr="00AC7A54">
        <w:rPr>
          <w:rFonts w:ascii="Arial" w:eastAsia="Times New Roman" w:hAnsi="Arial" w:cs="Arial"/>
          <w:color w:val="595959" w:themeColor="text1" w:themeTint="A6"/>
          <w:lang w:eastAsia="fr-FR"/>
        </w:rPr>
        <w:t>- Tout d'abord définir, avec réalisme et sans naïveté, ce que l'on entend par fraternité, sa portée possible (par exemple capacité à opérer une gestion non-violente des conflits), ses limites, les liens et les synergies avec les autres valeurs de la République, notamment avec la liberté, l’égalité, la solidarité et la laïcité ;  </w:t>
      </w:r>
    </w:p>
    <w:p w:rsidR="00096DC4" w:rsidRPr="00AC7A54" w:rsidRDefault="00096DC4" w:rsidP="00096DC4">
      <w:pPr>
        <w:spacing w:before="100" w:beforeAutospacing="1" w:after="100" w:afterAutospacing="1" w:line="240" w:lineRule="auto"/>
        <w:jc w:val="both"/>
        <w:rPr>
          <w:rFonts w:ascii="Times New Roman" w:eastAsia="Times New Roman" w:hAnsi="Times New Roman" w:cs="Times New Roman"/>
          <w:color w:val="595959" w:themeColor="text1" w:themeTint="A6"/>
          <w:lang w:eastAsia="fr-FR"/>
        </w:rPr>
      </w:pPr>
      <w:r w:rsidRPr="00AC7A54">
        <w:rPr>
          <w:rFonts w:ascii="Arial" w:eastAsia="Times New Roman" w:hAnsi="Arial" w:cs="Arial"/>
          <w:color w:val="595959" w:themeColor="text1" w:themeTint="A6"/>
          <w:lang w:eastAsia="fr-FR"/>
        </w:rPr>
        <w:t>- Dresser ensuite un état des lieux tant des réalisations et des innovations en matière de fraternité que des déficits patents en ce domaine;</w:t>
      </w:r>
    </w:p>
    <w:p w:rsidR="00096DC4" w:rsidRPr="00AC7A54" w:rsidRDefault="00096DC4" w:rsidP="00096DC4">
      <w:pPr>
        <w:spacing w:before="100" w:beforeAutospacing="1" w:after="100" w:afterAutospacing="1" w:line="240" w:lineRule="auto"/>
        <w:jc w:val="both"/>
        <w:rPr>
          <w:rFonts w:ascii="Times New Roman" w:eastAsia="Times New Roman" w:hAnsi="Times New Roman" w:cs="Times New Roman"/>
          <w:color w:val="595959" w:themeColor="text1" w:themeTint="A6"/>
          <w:lang w:eastAsia="fr-FR"/>
        </w:rPr>
      </w:pPr>
      <w:r w:rsidRPr="00AC7A54">
        <w:rPr>
          <w:rFonts w:ascii="Arial" w:eastAsia="Times New Roman" w:hAnsi="Arial" w:cs="Arial"/>
          <w:color w:val="595959" w:themeColor="text1" w:themeTint="A6"/>
          <w:lang w:eastAsia="fr-FR"/>
        </w:rPr>
        <w:t>- Examiner enfin comment progresser, raisonnablement, territoires par territoires, sujets par sujets, groupes sociaux par groupes sociaux,</w:t>
      </w:r>
      <w:r w:rsidRPr="00AC7A54">
        <w:rPr>
          <w:rFonts w:ascii="Arial" w:hAnsi="Arial" w:cs="Arial"/>
          <w:color w:val="595959" w:themeColor="text1" w:themeTint="A6"/>
        </w:rPr>
        <w:t xml:space="preserve"> et à quelles conditions ; </w:t>
      </w:r>
      <w:r w:rsidRPr="00AC7A54">
        <w:rPr>
          <w:rFonts w:ascii="Arial" w:eastAsia="Times New Roman" w:hAnsi="Arial" w:cs="Arial"/>
          <w:color w:val="595959" w:themeColor="text1" w:themeTint="A6"/>
          <w:lang w:eastAsia="fr-FR"/>
        </w:rPr>
        <w:t>préciser ce qui relève des comportements individuels, des modalités de fonctionnement des organisations, des lois, règlements et politiques publiques, voire de la Constitution elle-même. </w:t>
      </w:r>
    </w:p>
    <w:p w:rsidR="004F0970" w:rsidRPr="00AC7A54" w:rsidRDefault="004F0970" w:rsidP="004F0970">
      <w:pPr>
        <w:spacing w:line="240" w:lineRule="auto"/>
        <w:jc w:val="both"/>
        <w:rPr>
          <w:rFonts w:ascii="Arial" w:hAnsi="Arial" w:cs="Arial"/>
          <w:color w:val="595959" w:themeColor="text1" w:themeTint="A6"/>
        </w:rPr>
      </w:pPr>
      <w:r w:rsidRPr="00AC7A54">
        <w:rPr>
          <w:rFonts w:ascii="Arial" w:hAnsi="Arial" w:cs="Arial"/>
          <w:color w:val="595959" w:themeColor="text1" w:themeTint="A6"/>
        </w:rPr>
        <w:t xml:space="preserve">Voilà qui redonnerait du souffle à notre pays et du contenu à son identité, telle qu’observée avec intérêt et souvent espérance par l’étranger. Voilà qui redonnerait de la puissance aux diverses politiques de lutte contre les exclusions, dont on mesure les limites. Voilà selon nous, mais avec d’autres qui militent pour le même combat, un grand projet pour notre pays, un projet digne de sa vocation universaliste, un projet politique au sens noble et civique du terme. </w:t>
      </w:r>
    </w:p>
    <w:p w:rsidR="004F0970" w:rsidRPr="00AC7A54" w:rsidRDefault="004F0970" w:rsidP="004F0970">
      <w:pPr>
        <w:spacing w:line="240" w:lineRule="auto"/>
        <w:jc w:val="both"/>
        <w:rPr>
          <w:rFonts w:ascii="Arial" w:hAnsi="Arial" w:cs="Arial"/>
          <w:color w:val="595959" w:themeColor="text1" w:themeTint="A6"/>
        </w:rPr>
      </w:pPr>
      <w:r w:rsidRPr="00AC7A54">
        <w:rPr>
          <w:rFonts w:ascii="Arial" w:hAnsi="Arial" w:cs="Arial"/>
          <w:color w:val="595959" w:themeColor="text1" w:themeTint="A6"/>
        </w:rPr>
        <w:t>Voilà, c’est à partir de ces éléments là que nous vous proposons de</w:t>
      </w:r>
      <w:r w:rsidR="00322BB4" w:rsidRPr="00AC7A54">
        <w:rPr>
          <w:rFonts w:ascii="Arial" w:hAnsi="Arial" w:cs="Arial"/>
          <w:color w:val="595959" w:themeColor="text1" w:themeTint="A6"/>
        </w:rPr>
        <w:t xml:space="preserve"> nous réunir pour</w:t>
      </w:r>
      <w:r w:rsidRPr="00AC7A54">
        <w:rPr>
          <w:rFonts w:ascii="Arial" w:hAnsi="Arial" w:cs="Arial"/>
          <w:color w:val="595959" w:themeColor="text1" w:themeTint="A6"/>
        </w:rPr>
        <w:t xml:space="preserve"> définir le cadre du chantier fraternité</w:t>
      </w:r>
      <w:r w:rsidR="00322BB4" w:rsidRPr="00AC7A54">
        <w:rPr>
          <w:rFonts w:ascii="Arial" w:hAnsi="Arial" w:cs="Arial"/>
          <w:color w:val="595959" w:themeColor="text1" w:themeTint="A6"/>
        </w:rPr>
        <w:t xml:space="preserve"> que le Pacte civique pourrait s’engager à</w:t>
      </w:r>
      <w:r w:rsidRPr="00AC7A54">
        <w:rPr>
          <w:rFonts w:ascii="Arial" w:hAnsi="Arial" w:cs="Arial"/>
          <w:color w:val="595959" w:themeColor="text1" w:themeTint="A6"/>
        </w:rPr>
        <w:t xml:space="preserve"> porter </w:t>
      </w:r>
      <w:r w:rsidR="00322BB4" w:rsidRPr="00AC7A54">
        <w:rPr>
          <w:rFonts w:ascii="Arial" w:hAnsi="Arial" w:cs="Arial"/>
          <w:color w:val="595959" w:themeColor="text1" w:themeTint="A6"/>
        </w:rPr>
        <w:t xml:space="preserve"> pour sa part</w:t>
      </w:r>
      <w:r w:rsidRPr="00AC7A54">
        <w:rPr>
          <w:rFonts w:ascii="Arial" w:hAnsi="Arial" w:cs="Arial"/>
          <w:color w:val="595959" w:themeColor="text1" w:themeTint="A6"/>
        </w:rPr>
        <w:t>.</w:t>
      </w:r>
    </w:p>
    <w:p w:rsidR="00322BB4" w:rsidRPr="00AC7A54" w:rsidRDefault="00322BB4" w:rsidP="004F0970">
      <w:pPr>
        <w:spacing w:line="240" w:lineRule="auto"/>
        <w:jc w:val="both"/>
        <w:rPr>
          <w:rFonts w:ascii="Arial" w:hAnsi="Arial" w:cs="Arial"/>
          <w:color w:val="595959" w:themeColor="text1" w:themeTint="A6"/>
        </w:rPr>
      </w:pPr>
      <w:r w:rsidRPr="00AC7A54">
        <w:rPr>
          <w:rFonts w:ascii="Arial" w:hAnsi="Arial" w:cs="Arial"/>
          <w:color w:val="595959" w:themeColor="text1" w:themeTint="A6"/>
        </w:rPr>
        <w:t>Nous aurons notamment à définir :</w:t>
      </w:r>
    </w:p>
    <w:p w:rsidR="00322BB4" w:rsidRPr="00AC7A54" w:rsidRDefault="00322BB4" w:rsidP="004F0970">
      <w:pPr>
        <w:spacing w:line="240" w:lineRule="auto"/>
        <w:jc w:val="both"/>
        <w:rPr>
          <w:rFonts w:ascii="Arial" w:hAnsi="Arial" w:cs="Arial"/>
          <w:color w:val="595959" w:themeColor="text1" w:themeTint="A6"/>
        </w:rPr>
      </w:pPr>
      <w:r w:rsidRPr="00AC7A54">
        <w:rPr>
          <w:rFonts w:ascii="Arial" w:hAnsi="Arial" w:cs="Arial"/>
          <w:color w:val="595959" w:themeColor="text1" w:themeTint="A6"/>
        </w:rPr>
        <w:t>-</w:t>
      </w:r>
      <w:r w:rsidR="0006640D" w:rsidRPr="00AC7A54">
        <w:rPr>
          <w:rFonts w:ascii="Arial" w:hAnsi="Arial" w:cs="Arial"/>
          <w:color w:val="595959" w:themeColor="text1" w:themeTint="A6"/>
        </w:rPr>
        <w:t xml:space="preserve"> </w:t>
      </w:r>
      <w:r w:rsidRPr="00AC7A54">
        <w:rPr>
          <w:rFonts w:ascii="Arial" w:hAnsi="Arial" w:cs="Arial"/>
          <w:color w:val="595959" w:themeColor="text1" w:themeTint="A6"/>
        </w:rPr>
        <w:t>comment intervenir plus efficacement auprès des autorités publiques pour qu’elles engage</w:t>
      </w:r>
      <w:r w:rsidR="00D35019" w:rsidRPr="00AC7A54">
        <w:rPr>
          <w:rFonts w:ascii="Arial" w:hAnsi="Arial" w:cs="Arial"/>
          <w:color w:val="595959" w:themeColor="text1" w:themeTint="A6"/>
        </w:rPr>
        <w:t>n</w:t>
      </w:r>
      <w:r w:rsidRPr="00AC7A54">
        <w:rPr>
          <w:rFonts w:ascii="Arial" w:hAnsi="Arial" w:cs="Arial"/>
          <w:color w:val="595959" w:themeColor="text1" w:themeTint="A6"/>
        </w:rPr>
        <w:t>t elles-mêmes</w:t>
      </w:r>
      <w:r w:rsidR="00D35019" w:rsidRPr="00AC7A54">
        <w:rPr>
          <w:rFonts w:ascii="Arial" w:hAnsi="Arial" w:cs="Arial"/>
          <w:color w:val="595959" w:themeColor="text1" w:themeTint="A6"/>
        </w:rPr>
        <w:t>, à leur niveau, ce chantier</w:t>
      </w:r>
    </w:p>
    <w:p w:rsidR="00D35019" w:rsidRPr="00AC7A54" w:rsidRDefault="00D35019" w:rsidP="004F0970">
      <w:pPr>
        <w:spacing w:line="240" w:lineRule="auto"/>
        <w:jc w:val="both"/>
        <w:rPr>
          <w:rFonts w:ascii="Arial" w:hAnsi="Arial" w:cs="Arial"/>
          <w:color w:val="595959" w:themeColor="text1" w:themeTint="A6"/>
        </w:rPr>
      </w:pPr>
      <w:r w:rsidRPr="00AC7A54">
        <w:rPr>
          <w:rFonts w:ascii="Arial" w:hAnsi="Arial" w:cs="Arial"/>
          <w:color w:val="595959" w:themeColor="text1" w:themeTint="A6"/>
        </w:rPr>
        <w:t>-</w:t>
      </w:r>
      <w:r w:rsidR="0006640D" w:rsidRPr="00AC7A54">
        <w:rPr>
          <w:rFonts w:ascii="Arial" w:hAnsi="Arial" w:cs="Arial"/>
          <w:color w:val="595959" w:themeColor="text1" w:themeTint="A6"/>
        </w:rPr>
        <w:t xml:space="preserve"> </w:t>
      </w:r>
      <w:r w:rsidRPr="00AC7A54">
        <w:rPr>
          <w:rFonts w:ascii="Arial" w:hAnsi="Arial" w:cs="Arial"/>
          <w:color w:val="595959" w:themeColor="text1" w:themeTint="A6"/>
        </w:rPr>
        <w:t>comment porter nous-mêmes ce chantier, avec les organisations adhérentes (auxquelles un questionnaire a été envoyé) et les collectifs locaux (également consultés), et selon quelles thématiques particulières compte tenu des objectifs de la phase 2 du pacte civique.</w:t>
      </w:r>
    </w:p>
    <w:p w:rsidR="0006640D" w:rsidRPr="00AC7A54" w:rsidRDefault="0006640D" w:rsidP="004F0970">
      <w:pPr>
        <w:spacing w:line="240" w:lineRule="auto"/>
        <w:jc w:val="both"/>
        <w:rPr>
          <w:rFonts w:ascii="Arial" w:hAnsi="Arial" w:cs="Arial"/>
          <w:color w:val="595959" w:themeColor="text1" w:themeTint="A6"/>
        </w:rPr>
      </w:pPr>
      <w:r w:rsidRPr="00AC7A54">
        <w:rPr>
          <w:rFonts w:ascii="Arial" w:hAnsi="Arial" w:cs="Arial"/>
          <w:color w:val="595959" w:themeColor="text1" w:themeTint="A6"/>
        </w:rPr>
        <w:t>- comment collaborer avec les autres initiatives lancées sur le thème de la fraternité</w:t>
      </w:r>
    </w:p>
    <w:p w:rsidR="00155723" w:rsidRPr="00AC7A54" w:rsidRDefault="00D35019" w:rsidP="004F0970">
      <w:pPr>
        <w:spacing w:line="240" w:lineRule="auto"/>
        <w:jc w:val="both"/>
        <w:rPr>
          <w:rFonts w:ascii="Arial" w:hAnsi="Arial" w:cs="Arial"/>
          <w:color w:val="595959" w:themeColor="text1" w:themeTint="A6"/>
        </w:rPr>
      </w:pPr>
      <w:r w:rsidRPr="00AC7A54">
        <w:rPr>
          <w:rFonts w:ascii="Arial" w:hAnsi="Arial" w:cs="Arial"/>
          <w:color w:val="595959" w:themeColor="text1" w:themeTint="A6"/>
        </w:rPr>
        <w:t>U</w:t>
      </w:r>
      <w:r w:rsidR="004F0970" w:rsidRPr="00AC7A54">
        <w:rPr>
          <w:rFonts w:ascii="Arial" w:hAnsi="Arial" w:cs="Arial"/>
          <w:color w:val="595959" w:themeColor="text1" w:themeTint="A6"/>
        </w:rPr>
        <w:t xml:space="preserve">n moment partagé nous permettra d’installer l’équipe « noyau dur » de lancement de notre initiative et </w:t>
      </w:r>
      <w:r w:rsidRPr="00AC7A54">
        <w:rPr>
          <w:rFonts w:ascii="Arial" w:hAnsi="Arial" w:cs="Arial"/>
          <w:color w:val="595959" w:themeColor="text1" w:themeTint="A6"/>
        </w:rPr>
        <w:t>cette</w:t>
      </w:r>
      <w:r w:rsidR="004F0970" w:rsidRPr="00AC7A54">
        <w:rPr>
          <w:rFonts w:ascii="Arial" w:hAnsi="Arial" w:cs="Arial"/>
          <w:color w:val="595959" w:themeColor="text1" w:themeTint="A6"/>
        </w:rPr>
        <w:t xml:space="preserve"> séquence collaborative sera</w:t>
      </w:r>
      <w:r w:rsidR="00AC7A54" w:rsidRPr="00AC7A54">
        <w:rPr>
          <w:rFonts w:ascii="Arial" w:hAnsi="Arial" w:cs="Arial"/>
          <w:color w:val="595959" w:themeColor="text1" w:themeTint="A6"/>
        </w:rPr>
        <w:t xml:space="preserve"> utile pour affiner, compléter</w:t>
      </w:r>
      <w:r w:rsidR="00DB57DC" w:rsidRPr="00AC7A54">
        <w:rPr>
          <w:rFonts w:ascii="Arial" w:hAnsi="Arial" w:cs="Arial"/>
          <w:color w:val="595959" w:themeColor="text1" w:themeTint="A6"/>
        </w:rPr>
        <w:t>… cette proposition.</w:t>
      </w:r>
    </w:p>
    <w:p w:rsidR="00D60328" w:rsidRPr="00AC7A54" w:rsidRDefault="0006640D" w:rsidP="004F0970">
      <w:pPr>
        <w:spacing w:line="240" w:lineRule="auto"/>
        <w:jc w:val="both"/>
        <w:rPr>
          <w:rFonts w:ascii="Arial" w:hAnsi="Arial" w:cs="Arial"/>
          <w:color w:val="595959" w:themeColor="text1" w:themeTint="A6"/>
        </w:rPr>
      </w:pPr>
      <w:r w:rsidRPr="00AC7A54">
        <w:rPr>
          <w:rFonts w:ascii="Arial" w:hAnsi="Arial" w:cs="Arial"/>
          <w:color w:val="595959" w:themeColor="text1" w:themeTint="A6"/>
        </w:rPr>
        <w:t xml:space="preserve">Nous examinerons également la possibilité de construire </w:t>
      </w:r>
      <w:r w:rsidR="00D60328" w:rsidRPr="00AC7A54">
        <w:rPr>
          <w:rFonts w:ascii="Arial" w:hAnsi="Arial" w:cs="Arial"/>
          <w:color w:val="595959" w:themeColor="text1" w:themeTint="A6"/>
        </w:rPr>
        <w:t>un programme  de financement chiffré qui pourra être proposé à des partenaires financiers intéressés</w:t>
      </w:r>
    </w:p>
    <w:p w:rsidR="00155723" w:rsidRPr="00AC7A54" w:rsidRDefault="00155723" w:rsidP="004F0970">
      <w:pPr>
        <w:spacing w:line="240" w:lineRule="auto"/>
        <w:jc w:val="both"/>
        <w:rPr>
          <w:rFonts w:ascii="Arial" w:hAnsi="Arial" w:cs="Arial"/>
          <w:color w:val="595959" w:themeColor="text1" w:themeTint="A6"/>
        </w:rPr>
      </w:pPr>
      <w:r w:rsidRPr="00AC7A54">
        <w:rPr>
          <w:rFonts w:ascii="Arial" w:hAnsi="Arial" w:cs="Arial"/>
          <w:color w:val="595959" w:themeColor="text1" w:themeTint="A6"/>
        </w:rPr>
        <w:t>Je vo</w:t>
      </w:r>
      <w:r w:rsidR="00816F68" w:rsidRPr="00AC7A54">
        <w:rPr>
          <w:rFonts w:ascii="Arial" w:hAnsi="Arial" w:cs="Arial"/>
          <w:color w:val="595959" w:themeColor="text1" w:themeTint="A6"/>
        </w:rPr>
        <w:t xml:space="preserve">us propose en conséquence </w:t>
      </w:r>
      <w:r w:rsidRPr="00AC7A54">
        <w:rPr>
          <w:rFonts w:ascii="Arial" w:hAnsi="Arial" w:cs="Arial"/>
          <w:color w:val="595959" w:themeColor="text1" w:themeTint="A6"/>
        </w:rPr>
        <w:t>de monter une première réunion de travail en juin</w:t>
      </w:r>
      <w:r w:rsidR="00D35019" w:rsidRPr="00AC7A54">
        <w:rPr>
          <w:rFonts w:ascii="Arial" w:hAnsi="Arial" w:cs="Arial"/>
          <w:color w:val="595959" w:themeColor="text1" w:themeTint="A6"/>
        </w:rPr>
        <w:t xml:space="preserve">. Merci de répondre au </w:t>
      </w:r>
      <w:proofErr w:type="spellStart"/>
      <w:r w:rsidR="00D35019" w:rsidRPr="00AC7A54">
        <w:rPr>
          <w:rFonts w:ascii="Arial" w:hAnsi="Arial" w:cs="Arial"/>
          <w:color w:val="595959" w:themeColor="text1" w:themeTint="A6"/>
        </w:rPr>
        <w:t>doodle</w:t>
      </w:r>
      <w:proofErr w:type="spellEnd"/>
      <w:r w:rsidR="00D35019" w:rsidRPr="00AC7A54">
        <w:rPr>
          <w:rFonts w:ascii="Arial" w:hAnsi="Arial" w:cs="Arial"/>
          <w:color w:val="595959" w:themeColor="text1" w:themeTint="A6"/>
        </w:rPr>
        <w:t xml:space="preserve"> qui </w:t>
      </w:r>
      <w:r w:rsidR="00AC7A54" w:rsidRPr="00AC7A54">
        <w:rPr>
          <w:rFonts w:ascii="Arial" w:hAnsi="Arial" w:cs="Arial"/>
          <w:color w:val="595959" w:themeColor="text1" w:themeTint="A6"/>
        </w:rPr>
        <w:t>est joint</w:t>
      </w:r>
      <w:r w:rsidR="00A06CE0">
        <w:rPr>
          <w:rFonts w:ascii="Arial" w:hAnsi="Arial" w:cs="Arial"/>
          <w:color w:val="595959" w:themeColor="text1" w:themeTint="A6"/>
        </w:rPr>
        <w:t xml:space="preserve"> au mail.</w:t>
      </w:r>
      <w:bookmarkStart w:id="0" w:name="_GoBack"/>
      <w:bookmarkEnd w:id="0"/>
    </w:p>
    <w:p w:rsidR="00816F68" w:rsidRPr="00AC7A54" w:rsidRDefault="00816F68" w:rsidP="004F0970">
      <w:pPr>
        <w:spacing w:line="240" w:lineRule="auto"/>
        <w:jc w:val="both"/>
        <w:rPr>
          <w:rFonts w:ascii="Arial" w:hAnsi="Arial" w:cs="Arial"/>
          <w:color w:val="595959" w:themeColor="text1" w:themeTint="A6"/>
        </w:rPr>
      </w:pPr>
      <w:r w:rsidRPr="00AC7A54">
        <w:rPr>
          <w:rFonts w:ascii="Arial" w:hAnsi="Arial" w:cs="Arial"/>
          <w:color w:val="595959" w:themeColor="text1" w:themeTint="A6"/>
        </w:rPr>
        <w:t>Nous vous prions de croire en nos sentiments bien amicaux</w:t>
      </w:r>
      <w:r w:rsidR="00AC7A54" w:rsidRPr="00AC7A54">
        <w:rPr>
          <w:rFonts w:ascii="Arial" w:hAnsi="Arial" w:cs="Arial"/>
          <w:color w:val="595959" w:themeColor="text1" w:themeTint="A6"/>
        </w:rPr>
        <w:t>.</w:t>
      </w:r>
    </w:p>
    <w:p w:rsidR="00816F68" w:rsidRPr="00AC7A54" w:rsidRDefault="00816F68" w:rsidP="004F0970">
      <w:pPr>
        <w:spacing w:line="240" w:lineRule="auto"/>
        <w:jc w:val="both"/>
        <w:rPr>
          <w:rFonts w:ascii="Arial" w:hAnsi="Arial" w:cs="Arial"/>
          <w:color w:val="595959" w:themeColor="text1" w:themeTint="A6"/>
        </w:rPr>
      </w:pPr>
    </w:p>
    <w:p w:rsidR="00816F68" w:rsidRPr="00AC7A54" w:rsidRDefault="00816F68" w:rsidP="004F0970">
      <w:pPr>
        <w:spacing w:line="240" w:lineRule="auto"/>
        <w:jc w:val="both"/>
        <w:rPr>
          <w:rFonts w:ascii="Arial" w:hAnsi="Arial" w:cs="Arial"/>
          <w:color w:val="595959" w:themeColor="text1" w:themeTint="A6"/>
        </w:rPr>
      </w:pPr>
      <w:r w:rsidRPr="00AC7A54">
        <w:rPr>
          <w:rFonts w:ascii="Arial" w:hAnsi="Arial" w:cs="Arial"/>
          <w:color w:val="595959" w:themeColor="text1" w:themeTint="A6"/>
        </w:rPr>
        <w:t>Jean-Baptiste de Foucauld et Pierre Guilhaume</w:t>
      </w:r>
    </w:p>
    <w:p w:rsidR="00244FB6" w:rsidRPr="00A06CE0" w:rsidRDefault="00816F68" w:rsidP="00A06CE0">
      <w:pPr>
        <w:spacing w:line="240" w:lineRule="auto"/>
        <w:jc w:val="both"/>
        <w:rPr>
          <w:rFonts w:ascii="Arial" w:hAnsi="Arial" w:cs="Arial"/>
          <w:color w:val="595959" w:themeColor="text1" w:themeTint="A6"/>
        </w:rPr>
      </w:pPr>
      <w:r w:rsidRPr="00AC7A54">
        <w:rPr>
          <w:rFonts w:ascii="Arial" w:hAnsi="Arial" w:cs="Arial"/>
          <w:color w:val="595959" w:themeColor="text1" w:themeTint="A6"/>
        </w:rPr>
        <w:t>Coordinateurs du Pacte civique</w:t>
      </w:r>
    </w:p>
    <w:sectPr w:rsidR="00244FB6" w:rsidRPr="00A06CE0" w:rsidSect="00D812B3">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3C5" w:rsidRDefault="00EB73C5" w:rsidP="0002695E">
      <w:pPr>
        <w:spacing w:after="0" w:line="240" w:lineRule="auto"/>
      </w:pPr>
      <w:r>
        <w:separator/>
      </w:r>
    </w:p>
  </w:endnote>
  <w:endnote w:type="continuationSeparator" w:id="0">
    <w:p w:rsidR="00EB73C5" w:rsidRDefault="00EB73C5" w:rsidP="000269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3C5" w:rsidRDefault="00EB73C5" w:rsidP="0002695E">
      <w:pPr>
        <w:spacing w:after="0" w:line="240" w:lineRule="auto"/>
      </w:pPr>
      <w:r>
        <w:separator/>
      </w:r>
    </w:p>
  </w:footnote>
  <w:footnote w:type="continuationSeparator" w:id="0">
    <w:p w:rsidR="00EB73C5" w:rsidRDefault="00EB73C5" w:rsidP="000269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A54" w:rsidRDefault="00AC7A54">
    <w:pPr>
      <w:pStyle w:val="En-tte"/>
    </w:pPr>
    <w:r>
      <w:rPr>
        <w:noProof/>
        <w:lang w:eastAsia="fr-FR"/>
      </w:rPr>
      <w:drawing>
        <wp:inline distT="0" distB="0" distL="0" distR="0">
          <wp:extent cx="3838575" cy="7048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38575" cy="704850"/>
                  </a:xfrm>
                  <a:prstGeom prst="rect">
                    <a:avLst/>
                  </a:prstGeom>
                  <a:solidFill>
                    <a:srgbClr val="FFFFFF"/>
                  </a:solid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F0970"/>
    <w:rsid w:val="0002695E"/>
    <w:rsid w:val="0006640D"/>
    <w:rsid w:val="00096DC4"/>
    <w:rsid w:val="00155723"/>
    <w:rsid w:val="00244FB6"/>
    <w:rsid w:val="002B5477"/>
    <w:rsid w:val="00322BB4"/>
    <w:rsid w:val="003447F4"/>
    <w:rsid w:val="00455772"/>
    <w:rsid w:val="004F0970"/>
    <w:rsid w:val="00525D08"/>
    <w:rsid w:val="005353A6"/>
    <w:rsid w:val="005F5138"/>
    <w:rsid w:val="00703438"/>
    <w:rsid w:val="00712330"/>
    <w:rsid w:val="007734F6"/>
    <w:rsid w:val="00816F68"/>
    <w:rsid w:val="009F014A"/>
    <w:rsid w:val="00A06CE0"/>
    <w:rsid w:val="00AC7A54"/>
    <w:rsid w:val="00AD343E"/>
    <w:rsid w:val="00B006E3"/>
    <w:rsid w:val="00B35163"/>
    <w:rsid w:val="00D10F70"/>
    <w:rsid w:val="00D35019"/>
    <w:rsid w:val="00D60328"/>
    <w:rsid w:val="00D812B3"/>
    <w:rsid w:val="00DB57DC"/>
    <w:rsid w:val="00EB73C5"/>
    <w:rsid w:val="00FF5A4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2B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02695E"/>
    <w:pPr>
      <w:tabs>
        <w:tab w:val="center" w:pos="4536"/>
        <w:tab w:val="right" w:pos="9072"/>
      </w:tabs>
      <w:spacing w:after="0" w:line="240" w:lineRule="auto"/>
    </w:pPr>
  </w:style>
  <w:style w:type="character" w:customStyle="1" w:styleId="En-tteCar">
    <w:name w:val="En-tête Car"/>
    <w:basedOn w:val="Policepardfaut"/>
    <w:link w:val="En-tte"/>
    <w:uiPriority w:val="99"/>
    <w:rsid w:val="0002695E"/>
  </w:style>
  <w:style w:type="paragraph" w:styleId="Pieddepage">
    <w:name w:val="footer"/>
    <w:basedOn w:val="Normal"/>
    <w:link w:val="PieddepageCar"/>
    <w:uiPriority w:val="99"/>
    <w:unhideWhenUsed/>
    <w:rsid w:val="0002695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2695E"/>
  </w:style>
  <w:style w:type="paragraph" w:styleId="Textedebulles">
    <w:name w:val="Balloon Text"/>
    <w:basedOn w:val="Normal"/>
    <w:link w:val="TextedebullesCar"/>
    <w:uiPriority w:val="99"/>
    <w:semiHidden/>
    <w:unhideWhenUsed/>
    <w:rsid w:val="00AC7A5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C7A5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088570">
      <w:bodyDiv w:val="1"/>
      <w:marLeft w:val="0"/>
      <w:marRight w:val="0"/>
      <w:marTop w:val="0"/>
      <w:marBottom w:val="0"/>
      <w:divBdr>
        <w:top w:val="none" w:sz="0" w:space="0" w:color="auto"/>
        <w:left w:val="none" w:sz="0" w:space="0" w:color="auto"/>
        <w:bottom w:val="none" w:sz="0" w:space="0" w:color="auto"/>
        <w:right w:val="none" w:sz="0" w:space="0" w:color="auto"/>
      </w:divBdr>
      <w:divsChild>
        <w:div w:id="208609808">
          <w:marLeft w:val="0"/>
          <w:marRight w:val="0"/>
          <w:marTop w:val="0"/>
          <w:marBottom w:val="0"/>
          <w:divBdr>
            <w:top w:val="none" w:sz="0" w:space="0" w:color="auto"/>
            <w:left w:val="none" w:sz="0" w:space="0" w:color="auto"/>
            <w:bottom w:val="none" w:sz="0" w:space="0" w:color="auto"/>
            <w:right w:val="none" w:sz="0" w:space="0" w:color="auto"/>
          </w:divBdr>
          <w:divsChild>
            <w:div w:id="101568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032171">
      <w:bodyDiv w:val="1"/>
      <w:marLeft w:val="0"/>
      <w:marRight w:val="0"/>
      <w:marTop w:val="0"/>
      <w:marBottom w:val="0"/>
      <w:divBdr>
        <w:top w:val="none" w:sz="0" w:space="0" w:color="auto"/>
        <w:left w:val="none" w:sz="0" w:space="0" w:color="auto"/>
        <w:bottom w:val="none" w:sz="0" w:space="0" w:color="auto"/>
        <w:right w:val="none" w:sz="0" w:space="0" w:color="auto"/>
      </w:divBdr>
      <w:divsChild>
        <w:div w:id="1727989233">
          <w:marLeft w:val="0"/>
          <w:marRight w:val="0"/>
          <w:marTop w:val="0"/>
          <w:marBottom w:val="0"/>
          <w:divBdr>
            <w:top w:val="none" w:sz="0" w:space="0" w:color="auto"/>
            <w:left w:val="none" w:sz="0" w:space="0" w:color="auto"/>
            <w:bottom w:val="none" w:sz="0" w:space="0" w:color="auto"/>
            <w:right w:val="none" w:sz="0" w:space="0" w:color="auto"/>
          </w:divBdr>
          <w:divsChild>
            <w:div w:id="5944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4F639893.dotm</Template>
  <TotalTime>9</TotalTime>
  <Pages>2</Pages>
  <Words>932</Words>
  <Characters>5126</Characters>
  <Application>Microsoft Office Word</Application>
  <DocSecurity>0</DocSecurity>
  <Lines>42</Lines>
  <Paragraphs>12</Paragraphs>
  <ScaleCrop>false</ScaleCrop>
  <HeadingPairs>
    <vt:vector size="2" baseType="variant">
      <vt:variant>
        <vt:lpstr>Titre</vt:lpstr>
      </vt:variant>
      <vt:variant>
        <vt:i4>1</vt:i4>
      </vt:variant>
    </vt:vector>
  </HeadingPairs>
  <TitlesOfParts>
    <vt:vector size="1" baseType="lpstr">
      <vt:lpstr/>
    </vt:vector>
  </TitlesOfParts>
  <Company>ICDC</Company>
  <LinksUpToDate>false</LinksUpToDate>
  <CharactersWithSpaces>6046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Harout, Claude</dc:creator>
  <cp:lastModifiedBy>Harout, Claude</cp:lastModifiedBy>
  <cp:revision>5</cp:revision>
  <dcterms:created xsi:type="dcterms:W3CDTF">2015-05-27T15:35:00Z</dcterms:created>
  <dcterms:modified xsi:type="dcterms:W3CDTF">2015-06-02T21:40:00Z</dcterms:modified>
</cp:coreProperties>
</file>